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C3" w:rsidRDefault="001373C3" w:rsidP="00137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373C3" w:rsidRDefault="001373C3" w:rsidP="00137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образовательной  деятельности образовательной области</w:t>
      </w:r>
    </w:p>
    <w:p w:rsidR="001373C3" w:rsidRDefault="001373C3" w:rsidP="00137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«Художественно-эстетическое развитие»: музыка</w:t>
      </w:r>
    </w:p>
    <w:p w:rsidR="001373C3" w:rsidRDefault="001373C3" w:rsidP="00137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группах компенсирующей   направленности    </w:t>
      </w:r>
    </w:p>
    <w:p w:rsidR="001373C3" w:rsidRDefault="001373C3" w:rsidP="00137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 тяжелыми нарушениями речи с 4 до 7 лет</w:t>
      </w:r>
    </w:p>
    <w:p w:rsidR="001373C3" w:rsidRDefault="00DF5E44" w:rsidP="00137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="001373C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373C3" w:rsidRDefault="001373C3" w:rsidP="00137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(разработчик музыкальный руководитель Городецкая Ф.М.)</w:t>
      </w:r>
    </w:p>
    <w:p w:rsidR="001373C3" w:rsidRDefault="001373C3" w:rsidP="001373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373C3" w:rsidRDefault="001373C3" w:rsidP="001373C3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художественно-эстетического развития (музыка) предназначена  для детей с тяжелыми нарушениями речи (общим недоразвитием речи) с 4 до 7 лет (далее Программа) и  является программным документом  дошкольного отделения МБОУ «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К)ОШ № 11 г. Челябинска». </w:t>
      </w:r>
    </w:p>
    <w:p w:rsidR="001373C3" w:rsidRDefault="001373C3" w:rsidP="001373C3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разработана на основе адаптированной образовательной программы дошкольного отделения МБОУ «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К)ОШ № 11 г. Челябинска».</w:t>
      </w:r>
    </w:p>
    <w:p w:rsidR="001373C3" w:rsidRDefault="001373C3" w:rsidP="001373C3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Программы </w:t>
      </w:r>
      <w:r>
        <w:rPr>
          <w:rFonts w:ascii="Times New Roman" w:eastAsiaTheme="minorHAnsi" w:hAnsi="Times New Roman" w:cs="Times New Roman"/>
          <w:sz w:val="24"/>
          <w:szCs w:val="24"/>
        </w:rPr>
        <w:t>выстроено в соответствии с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 № 2\15) 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Примерной адаптированной программой коррекционно-развивающей работы в логопедической группе детского сада для детей с тяжелыми нарушениями речи (общим недоразвитием речи) с 3 до 7 лет»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Н.В.Нищевой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373C3" w:rsidRDefault="001373C3" w:rsidP="001373C3">
      <w:pPr>
        <w:tabs>
          <w:tab w:val="left" w:pos="45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Программа составлена с учетом региональной программы «Наш дом – Южный Урал: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рограмма воспитания и развития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дошкольного возраста на идеях народной педагогики»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(сост.Е.С.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др.) </w:t>
      </w:r>
      <w:r>
        <w:rPr>
          <w:rFonts w:ascii="Times New Roman" w:eastAsiaTheme="minorHAnsi" w:hAnsi="Times New Roman" w:cs="Times New Roman"/>
          <w:sz w:val="24"/>
          <w:szCs w:val="24"/>
        </w:rPr>
        <w:t>и региональным образовательным проектом «ТЕМП» (</w:t>
      </w:r>
      <w:r>
        <w:rPr>
          <w:rFonts w:ascii="Times New Roman" w:hAnsi="Times New Roman" w:cs="Times New Roman"/>
          <w:sz w:val="24"/>
          <w:szCs w:val="24"/>
        </w:rPr>
        <w:t>авторский коллектив разработчиков: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СолодковаМ.И</w:t>
      </w:r>
      <w:proofErr w:type="spellEnd"/>
      <w:r>
        <w:rPr>
          <w:rFonts w:ascii="Times New Roman" w:hAnsi="Times New Roman" w:cs="Times New Roman"/>
          <w:sz w:val="24"/>
          <w:szCs w:val="24"/>
        </w:rPr>
        <w:t>., Ильясов Д.Ф.).</w:t>
      </w:r>
    </w:p>
    <w:p w:rsidR="001373C3" w:rsidRDefault="001373C3" w:rsidP="001373C3">
      <w:pPr>
        <w:tabs>
          <w:tab w:val="left" w:pos="45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373C3" w:rsidRDefault="001373C3" w:rsidP="001373C3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Нормативно-правовая основа Программы</w:t>
      </w:r>
    </w:p>
    <w:p w:rsidR="001373C3" w:rsidRDefault="001373C3" w:rsidP="001373C3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Нормативно-правовую основу для разработки Программы составляют:</w:t>
      </w:r>
    </w:p>
    <w:p w:rsidR="001373C3" w:rsidRDefault="001373C3" w:rsidP="001373C3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федеральный закон от 29.12.2012г. №273-ФЗ «Об образовании в Российской Федерации»;</w:t>
      </w:r>
    </w:p>
    <w:p w:rsidR="001373C3" w:rsidRDefault="001373C3" w:rsidP="001373C3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приказ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МОиН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от 17.10.2013г. №1155 «Об утверждении федерального государственного образовательного стандарта дошкольного образования»;</w:t>
      </w:r>
    </w:p>
    <w:p w:rsidR="001373C3" w:rsidRDefault="001373C3" w:rsidP="001373C3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приказ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МОиН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373C3" w:rsidRDefault="001373C3" w:rsidP="001373C3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постановление Главного государственного санитарного врача РФ от 15.05.2013г. №26 «Об утверждении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СанПиН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Целью данной рабочей программы является построение системы коррекционно-развивающей деятельности по реализации образовательной области «Художественно-эстетическое развитие»: музыка  в группах компенсирующей направленности для детей с тяжелыми нарушениями речи (общим недоразвитием речи) в возрасте с 4 до 7 лет, предусматривающей полную интеграцию действий всех специалистов дошкольного отделения и родителей дошкольников. Система коррекционно-развивающей деятельности по реализации образовательной области «Художественно-эстетическое развитие»: музыка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Речевая недостаточность у дошкольников данной группы варьируется от ОНР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уровня до ОНР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уровня.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Одной из основных задач Рабочей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Рабочей 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дезадаптации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дошкольников. Для детей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Основой Рабочей программы является создание оптимальных условий для коррекционно-развивающей работы по реализации образовательной области « Художественно-эстетическое развитие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всестороннего гармоничного развития детей с ОНР 4-7 лет. Это достигается за счет создания комплекса коррекционно-развивающей работы в группе компенсирующей направленности с учетом особенностей психофизического развития детей данного контингента.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ОНР, то есть одним из основных принципов Рабочей программы является принцип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природосообразности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Рабочая программа учитывает общность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развития нормально развивающихся детей и детей с ОНР и основывается на онтогенетическом принципе, учитывая закономерности развития детской речи в норме.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Кроме того, Рабочая программа имеет в своей основе следующие принципы:</w:t>
      </w:r>
    </w:p>
    <w:p w:rsidR="001373C3" w:rsidRDefault="001373C3" w:rsidP="001373C3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принцип индивидуализации, учета возможностей, особенностей развития и потребностей каждого ребенка</w:t>
      </w:r>
    </w:p>
    <w:p w:rsidR="001373C3" w:rsidRDefault="001373C3" w:rsidP="001373C3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принцип признания каждого ребенка полноправным участником образовательного процесса;</w:t>
      </w:r>
    </w:p>
    <w:p w:rsidR="001373C3" w:rsidRDefault="001373C3" w:rsidP="001373C3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принцип поддержки детской инициативы и формирования познавательных интересов каждого ребенка;</w:t>
      </w:r>
    </w:p>
    <w:p w:rsidR="001373C3" w:rsidRDefault="001373C3" w:rsidP="001373C3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принципы интеграции усилий специалистов;</w:t>
      </w:r>
    </w:p>
    <w:p w:rsidR="001373C3" w:rsidRDefault="001373C3" w:rsidP="001373C3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1373C3" w:rsidRDefault="001373C3" w:rsidP="001373C3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принцип систематичности и взаимосвязи учебного материала;</w:t>
      </w:r>
    </w:p>
    <w:p w:rsidR="001373C3" w:rsidRDefault="001373C3" w:rsidP="001373C3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принцип постепенности подачи учебного материала;</w:t>
      </w:r>
    </w:p>
    <w:p w:rsidR="001373C3" w:rsidRDefault="001373C3" w:rsidP="001373C3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Основной формой работы по реализации  Рабочей программы является игровая деятельность — основная форма деятельности дошкольников. Вся коррекционно-развивающая индивидуальная, подгрупповая, групповая деятельность по реализации образовательной области «Художественно-эстетическое развитие»: музыка  в соответствии с Рабочей программой носит игровой характер, насыщена разнообразными играми и развивающими игровыми упражнениями и ни в коей мере не дублирует школьные формы обучения. Коррекционно-развивающая непрерывная образовательная деятельность (НОД) в соответствии с Рабочей программой не тождественна школьному уроку и не является его аналогом. Конспекты игровой коррекционно-развивающей деятельности учителя-логопеда представлены отдельным блоком в приложении.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</w:t>
      </w:r>
      <w:proofErr w:type="spellStart"/>
      <w:r>
        <w:rPr>
          <w:rFonts w:ascii="Times New Roman" w:hAnsi="Times New Roman"/>
        </w:rPr>
        <w:t>искусства</w:t>
      </w:r>
      <w:proofErr w:type="gramStart"/>
      <w:r>
        <w:rPr>
          <w:rFonts w:ascii="Times New Roman" w:hAnsi="Times New Roman"/>
        </w:rPr>
        <w:t>.</w:t>
      </w:r>
      <w:r w:rsidRPr="001373C3">
        <w:rPr>
          <w:rFonts w:ascii="Times New Roman" w:hAnsi="Times New Roman"/>
        </w:rPr>
        <w:t>К</w:t>
      </w:r>
      <w:proofErr w:type="spellEnd"/>
      <w:proofErr w:type="gramEnd"/>
      <w:r w:rsidRPr="001373C3">
        <w:rPr>
          <w:rFonts w:ascii="Times New Roman" w:hAnsi="Times New Roman"/>
        </w:rPr>
        <w:t xml:space="preserve"> 6 годам у детей с ТНР</w:t>
      </w:r>
      <w:r>
        <w:rPr>
          <w:rFonts w:ascii="Times New Roman" w:hAnsi="Times New Roman"/>
        </w:rPr>
        <w:t xml:space="preserve"> существенно повышается уровень произвольности и свободы поведения, что связано с возросшими возможностями ребенка, его уверенностью в своих силах. Появляется более адекватная оценка успешности в разных видах деятельности  и стойкая мотивация достижения. Он умеет заметить изменения настроения взрослого и сверстника, учесть желания других людей, способен к установлению устойчивых контактов со сверстниками.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Коммуникативная компетентность проявляется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Интеллектуальная компетентность характеризуется способностью к практическому и умственному экспериментированию. Интеллектуальная компетентность характеризуется </w:t>
      </w:r>
      <w:r>
        <w:rPr>
          <w:rFonts w:ascii="Times New Roman" w:hAnsi="Times New Roman"/>
        </w:rPr>
        <w:lastRenderedPageBreak/>
        <w:t xml:space="preserve">способностью к практическому и умственному экспериментированию, обобщению, установлению причинно-следственных связей и речевому планированию. 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Ребенок владеет родным языком (его словарным составом, грамматическим строем, фонетической системой) и имеет элементарные представления о языковой действительности (звуке, слове, предложении и др.) 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Компетентность в плане физического развития выражается в более совершенном владении своим телом, различными видами движений. Владеет культурно-гигиеническими навыками и понимает их необходимость.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Ребенок 6 лет отличается богатством и глубиной переживаний, разнообразием их проявлений и в то же время большей сдержанностью эмоций. </w:t>
      </w:r>
      <w:proofErr w:type="spellStart"/>
      <w:r>
        <w:rPr>
          <w:rFonts w:ascii="Times New Roman" w:hAnsi="Times New Roman"/>
        </w:rPr>
        <w:t>Эмпатия</w:t>
      </w:r>
      <w:proofErr w:type="spellEnd"/>
      <w:r>
        <w:rPr>
          <w:rFonts w:ascii="Times New Roman" w:hAnsi="Times New Roman"/>
        </w:rPr>
        <w:t xml:space="preserve"> в этом возрасте проявляется не только в сочувствии и сопереживании другому человеку, но и в содействии ему.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Креативность</w:t>
      </w:r>
      <w:proofErr w:type="spellEnd"/>
      <w:r>
        <w:rPr>
          <w:rFonts w:ascii="Times New Roman" w:hAnsi="Times New Roman"/>
        </w:rPr>
        <w:t xml:space="preserve">. Ребенок способен к созданию нового рисунка, конструкции, образа фантазии, движения, </w:t>
      </w:r>
      <w:proofErr w:type="gramStart"/>
      <w:r>
        <w:rPr>
          <w:rFonts w:ascii="Times New Roman" w:hAnsi="Times New Roman"/>
        </w:rPr>
        <w:t>отличающихся</w:t>
      </w:r>
      <w:proofErr w:type="gramEnd"/>
      <w:r>
        <w:rPr>
          <w:rFonts w:ascii="Times New Roman" w:hAnsi="Times New Roman"/>
        </w:rPr>
        <w:t xml:space="preserve"> оригинальностью, вариативностью, гибкостью и подвижностью.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Инициативность проявляется во всех видах деятельности ребенка – общении, предметной деятельности, игре, экспериментировании и др. он может выбирать по своему желанию, включиться в разговор, продолжить интересное занятие. 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Самостоятельность проявляется в способности без помощи взрослого решать различные задачи, возникающие в повседневной жизни для реализации своего замысла. Самостоятельный ребенок не боится взять на себя ответственность, может исправить допущенную ошибку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процессе восприятия произведений музыкального 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Они эмоционально откликаются </w:t>
      </w:r>
      <w:proofErr w:type="gramStart"/>
      <w:r>
        <w:rPr>
          <w:rFonts w:ascii="Times New Roman" w:hAnsi="Times New Roman"/>
        </w:rPr>
        <w:t>на те</w:t>
      </w:r>
      <w:proofErr w:type="gramEnd"/>
      <w:r>
        <w:rPr>
          <w:rFonts w:ascii="Times New Roman" w:hAnsi="Times New Roman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Особенное внимание отводится формированию восприятия музыки, эмоциональной отзывчивости на произведения, формированию умения воспринимать и сравнивать различные музыкальные произведения. Развитие познавательного интереса происходит через знакомство с жанрами, характером музыки, ее выразительными особенностями, основными и сопутствующими художественными средствами, позволяющими ребенку осознать и воспринять произведение в целом. Двигательные, инструментальные импровизации, </w:t>
      </w:r>
      <w:proofErr w:type="spellStart"/>
      <w:r>
        <w:rPr>
          <w:rFonts w:ascii="Times New Roman" w:hAnsi="Times New Roman"/>
        </w:rPr>
        <w:t>ритмодекламации</w:t>
      </w:r>
      <w:proofErr w:type="spellEnd"/>
      <w:r>
        <w:rPr>
          <w:rFonts w:ascii="Times New Roman" w:hAnsi="Times New Roman"/>
        </w:rPr>
        <w:t>, рисование музыки, изображение характера произведения в цвете, позволяют в легкой игровой форме освоить и закрепить навыки музыкального восприятия, повысить интерес и создать условия для его устойчивого характера к музыкальной деятельности.</w:t>
      </w:r>
    </w:p>
    <w:p w:rsidR="001373C3" w:rsidRPr="001373C3" w:rsidRDefault="001373C3" w:rsidP="001373C3">
      <w:pPr>
        <w:tabs>
          <w:tab w:val="left" w:pos="4560"/>
        </w:tabs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373C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Целевые ориентиры </w:t>
      </w:r>
    </w:p>
    <w:p w:rsidR="001373C3" w:rsidRPr="002868B6" w:rsidRDefault="001373C3" w:rsidP="001373C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8B6">
        <w:rPr>
          <w:rFonts w:ascii="Times New Roman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373C3" w:rsidRPr="002868B6" w:rsidRDefault="001373C3" w:rsidP="001373C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8B6">
        <w:rPr>
          <w:rFonts w:ascii="Times New Roman" w:hAnsi="Times New Roman"/>
          <w:sz w:val="24"/>
          <w:szCs w:val="24"/>
        </w:rPr>
        <w:lastRenderedPageBreak/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2868B6">
        <w:rPr>
          <w:rFonts w:ascii="Times New Roman" w:hAnsi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1373C3" w:rsidRPr="002868B6" w:rsidRDefault="001373C3" w:rsidP="001373C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8B6">
        <w:rPr>
          <w:rFonts w:ascii="Times New Roman" w:hAnsi="Times New Roman"/>
          <w:sz w:val="24"/>
          <w:szCs w:val="24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373C3" w:rsidRPr="002868B6" w:rsidRDefault="001373C3" w:rsidP="001373C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8B6">
        <w:rPr>
          <w:rFonts w:ascii="Times New Roman" w:hAnsi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1373C3" w:rsidRPr="002868B6" w:rsidRDefault="001373C3" w:rsidP="001373C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8B6">
        <w:rPr>
          <w:rFonts w:ascii="Times New Roman" w:hAnsi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373C3" w:rsidRPr="002868B6" w:rsidRDefault="001373C3" w:rsidP="001373C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8B6">
        <w:rPr>
          <w:rFonts w:ascii="Times New Roman" w:hAnsi="Times New Roman"/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868B6">
        <w:rPr>
          <w:rFonts w:ascii="Times New Roman" w:hAnsi="Times New Roman"/>
          <w:sz w:val="24"/>
          <w:szCs w:val="24"/>
        </w:rPr>
        <w:t>со</w:t>
      </w:r>
      <w:proofErr w:type="gramEnd"/>
      <w:r w:rsidRPr="002868B6">
        <w:rPr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1373C3" w:rsidRPr="001373C3" w:rsidRDefault="001373C3" w:rsidP="001373C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8B6">
        <w:rPr>
          <w:rFonts w:ascii="Times New Roman" w:hAnsi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1373C3" w:rsidRDefault="001373C3" w:rsidP="001373C3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373C3" w:rsidRPr="001373C3" w:rsidRDefault="001373C3" w:rsidP="001373C3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373C3">
        <w:rPr>
          <w:rFonts w:ascii="Times New Roman" w:hAnsi="Times New Roman" w:cs="Times New Roman"/>
          <w:i/>
          <w:sz w:val="24"/>
          <w:szCs w:val="24"/>
        </w:rPr>
        <w:t>Промежуточные планируемые результаты</w:t>
      </w:r>
    </w:p>
    <w:p w:rsidR="001373C3" w:rsidRPr="002868B6" w:rsidRDefault="001373C3" w:rsidP="001373C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2868B6">
        <w:rPr>
          <w:rFonts w:ascii="Times New Roman" w:hAnsi="Times New Roman" w:cs="Times New Roman"/>
          <w:i/>
          <w:kern w:val="20"/>
          <w:sz w:val="24"/>
          <w:szCs w:val="24"/>
        </w:rPr>
        <w:t>Овладевший</w:t>
      </w:r>
      <w:proofErr w:type="gramEnd"/>
      <w:r w:rsidRPr="002868B6">
        <w:rPr>
          <w:rFonts w:ascii="Times New Roman" w:hAnsi="Times New Roman" w:cs="Times New Roman"/>
          <w:i/>
          <w:kern w:val="20"/>
          <w:sz w:val="24"/>
          <w:szCs w:val="24"/>
        </w:rPr>
        <w:t xml:space="preserve"> необходимыми умениями и навыками в образовательной области «Художественно-эстетическое развитие»: музыка</w:t>
      </w:r>
    </w:p>
    <w:p w:rsidR="001373C3" w:rsidRPr="002868B6" w:rsidRDefault="001373C3" w:rsidP="001373C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i/>
          <w:kern w:val="20"/>
          <w:sz w:val="24"/>
          <w:szCs w:val="24"/>
        </w:rPr>
        <w:t>4 – 5 лет:</w:t>
      </w:r>
    </w:p>
    <w:p w:rsidR="001373C3" w:rsidRPr="002868B6" w:rsidRDefault="001373C3" w:rsidP="001373C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Развитие музыкально-художественной деятельности: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различает высокие и низкие звуки (в пределах секты-септимы);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выделяет средства выразительности музыкального произведения (тихо, громко, медленно, быстро);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узнаёт песни по мелодии;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может петь протяжно, отчётливо произносить слова, вместе с другими детьми – начинать и заканчивать пение;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самостоятельно отвечает на музыкальные вопросы «Как тебя зовут?», «Где ты?», «Что ты хочешь, кошечка?»;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импровизирует мелодии на заданный текст;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868B6">
        <w:rPr>
          <w:rFonts w:ascii="Times New Roman" w:hAnsi="Times New Roman" w:cs="Times New Roman"/>
          <w:kern w:val="20"/>
          <w:sz w:val="24"/>
          <w:szCs w:val="24"/>
        </w:rPr>
        <w:lastRenderedPageBreak/>
        <w:t>способен</w:t>
      </w:r>
      <w:proofErr w:type="gramEnd"/>
      <w:r w:rsidRPr="002868B6">
        <w:rPr>
          <w:rFonts w:ascii="Times New Roman" w:hAnsi="Times New Roman" w:cs="Times New Roman"/>
          <w:kern w:val="20"/>
          <w:sz w:val="24"/>
          <w:szCs w:val="24"/>
        </w:rPr>
        <w:t xml:space="preserve"> выполнять танцевальные движения пружинка, подскоки, движение парами по кругу, кружение по одному и в парах, с предметами (с куклами, игрушками, лентами);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 xml:space="preserve">выполняет движения, отвечающие характеру музыки, самостоятельно меняя их в соответствии с </w:t>
      </w:r>
      <w:proofErr w:type="spellStart"/>
      <w:r w:rsidRPr="002868B6">
        <w:rPr>
          <w:rFonts w:ascii="Times New Roman" w:hAnsi="Times New Roman" w:cs="Times New Roman"/>
          <w:kern w:val="20"/>
          <w:sz w:val="24"/>
          <w:szCs w:val="24"/>
        </w:rPr>
        <w:t>двухчастной</w:t>
      </w:r>
      <w:proofErr w:type="spellEnd"/>
      <w:r w:rsidRPr="002868B6">
        <w:rPr>
          <w:rFonts w:ascii="Times New Roman" w:hAnsi="Times New Roman" w:cs="Times New Roman"/>
          <w:kern w:val="20"/>
          <w:sz w:val="24"/>
          <w:szCs w:val="24"/>
        </w:rPr>
        <w:t xml:space="preserve"> формой музыкального произведения;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инсценирует песни и ставит небольшие музыкальные спектакли;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умеет играть простейшие мелодии на одном звуке на металлофоне, погремушках, барабане, ложках.</w:t>
      </w:r>
    </w:p>
    <w:p w:rsidR="001373C3" w:rsidRPr="002868B6" w:rsidRDefault="001373C3" w:rsidP="001373C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Приобщение к музыкальному искусству:</w:t>
      </w:r>
    </w:p>
    <w:p w:rsidR="001373C3" w:rsidRPr="002868B6" w:rsidRDefault="001373C3" w:rsidP="001373C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внимательно слушает музыкальное произведение, выражает свои чувства словами, рисунком, движением.</w:t>
      </w:r>
    </w:p>
    <w:p w:rsidR="001373C3" w:rsidRPr="002868B6" w:rsidRDefault="001373C3" w:rsidP="001373C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1373C3" w:rsidRPr="002868B6" w:rsidRDefault="001373C3" w:rsidP="001373C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i/>
          <w:kern w:val="20"/>
          <w:sz w:val="24"/>
          <w:szCs w:val="24"/>
        </w:rPr>
        <w:t>5 – 6 лет</w:t>
      </w:r>
    </w:p>
    <w:p w:rsidR="001373C3" w:rsidRPr="002868B6" w:rsidRDefault="001373C3" w:rsidP="001373C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Развитие музыкально-художественной деятельности:</w:t>
      </w:r>
    </w:p>
    <w:p w:rsidR="001373C3" w:rsidRPr="002868B6" w:rsidRDefault="001373C3" w:rsidP="001373C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различает высокие и низкие звуки (в пределах квинты);</w:t>
      </w:r>
    </w:p>
    <w:p w:rsidR="001373C3" w:rsidRPr="002868B6" w:rsidRDefault="001373C3" w:rsidP="001373C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может петь плавно, лёгким звуком, отчётливо произносить слова, своевременно начинать и заканчивать песню, в сопровождении музыкального инструмента;</w:t>
      </w:r>
    </w:p>
    <w:p w:rsidR="001373C3" w:rsidRPr="002868B6" w:rsidRDefault="001373C3" w:rsidP="001373C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умеет импровизировать мелодии на заданный текст, сочинять мелодии различного характера (колыбельную, марш, вальс);</w:t>
      </w:r>
    </w:p>
    <w:p w:rsidR="001373C3" w:rsidRPr="002868B6" w:rsidRDefault="001373C3" w:rsidP="001373C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месте;</w:t>
      </w:r>
    </w:p>
    <w:p w:rsidR="001373C3" w:rsidRPr="002868B6" w:rsidRDefault="001373C3" w:rsidP="001373C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ритмично двигается в соответствии с характером и динамикой музыки;</w:t>
      </w:r>
    </w:p>
    <w:p w:rsidR="001373C3" w:rsidRPr="002868B6" w:rsidRDefault="001373C3" w:rsidP="001373C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самостоятельно инсценирует содержание песен, хороводов;</w:t>
      </w:r>
    </w:p>
    <w:p w:rsidR="001373C3" w:rsidRPr="002868B6" w:rsidRDefault="001373C3" w:rsidP="001373C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умеет придумывать движение к пляскам, танцам, составлять композицию танца, проявляя самостоятельность в творчестве;</w:t>
      </w:r>
    </w:p>
    <w:p w:rsidR="001373C3" w:rsidRPr="002868B6" w:rsidRDefault="001373C3" w:rsidP="001373C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исполняет простейшие мелодии на металлофоне (сольно и в ансамбле).</w:t>
      </w:r>
    </w:p>
    <w:p w:rsidR="001373C3" w:rsidRPr="002868B6" w:rsidRDefault="001373C3" w:rsidP="001373C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Приобщение к музыкальному искусству:</w:t>
      </w:r>
    </w:p>
    <w:p w:rsidR="001373C3" w:rsidRPr="002868B6" w:rsidRDefault="001373C3" w:rsidP="001373C3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определяет жанры музыкальных произведений (марш, песня, танец), произведения по мелодии, вступлению;</w:t>
      </w:r>
    </w:p>
    <w:p w:rsidR="001373C3" w:rsidRPr="002868B6" w:rsidRDefault="001373C3" w:rsidP="001373C3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различает звучание музыкальных инструментов (фортепиано, скрипка, балалайка, виолончель).</w:t>
      </w:r>
    </w:p>
    <w:p w:rsidR="001373C3" w:rsidRPr="002868B6" w:rsidRDefault="001373C3" w:rsidP="001373C3">
      <w:pPr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1373C3" w:rsidRPr="002868B6" w:rsidRDefault="001373C3" w:rsidP="001373C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i/>
          <w:kern w:val="20"/>
          <w:sz w:val="24"/>
          <w:szCs w:val="24"/>
        </w:rPr>
        <w:t>6 – 7 лет</w:t>
      </w:r>
    </w:p>
    <w:p w:rsidR="001373C3" w:rsidRPr="002868B6" w:rsidRDefault="001373C3" w:rsidP="001373C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Развитие музыкально-художественной деятельности: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узнаёт мелодию Государственного гимна РФ, определяет характер музыкального произведения;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различает части музыкального произведения, (вступление, заключение, запев, припев);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выделяет отдельные средства выразительности музыкального произведения (темп, динамику);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 xml:space="preserve">может петь индивидуально и коллективно, с сопровождением и без него, в пределах </w:t>
      </w:r>
      <w:proofErr w:type="spellStart"/>
      <w:r w:rsidRPr="002868B6">
        <w:rPr>
          <w:rFonts w:ascii="Times New Roman" w:hAnsi="Times New Roman" w:cs="Times New Roman"/>
          <w:kern w:val="20"/>
          <w:sz w:val="24"/>
          <w:szCs w:val="24"/>
        </w:rPr>
        <w:t>от</w:t>
      </w:r>
      <w:r w:rsidRPr="002868B6">
        <w:rPr>
          <w:rFonts w:ascii="Times New Roman" w:hAnsi="Times New Roman" w:cs="Times New Roman"/>
          <w:i/>
          <w:kern w:val="20"/>
          <w:sz w:val="24"/>
          <w:szCs w:val="24"/>
        </w:rPr>
        <w:t>до</w:t>
      </w:r>
      <w:proofErr w:type="spellEnd"/>
      <w:r w:rsidRPr="002868B6">
        <w:rPr>
          <w:rFonts w:ascii="Times New Roman" w:hAnsi="Times New Roman" w:cs="Times New Roman"/>
          <w:kern w:val="20"/>
          <w:sz w:val="24"/>
          <w:szCs w:val="24"/>
        </w:rPr>
        <w:t xml:space="preserve"> первой октавы до </w:t>
      </w:r>
      <w:r w:rsidRPr="002868B6">
        <w:rPr>
          <w:rFonts w:ascii="Times New Roman" w:hAnsi="Times New Roman" w:cs="Times New Roman"/>
          <w:i/>
          <w:kern w:val="20"/>
          <w:sz w:val="24"/>
          <w:szCs w:val="24"/>
        </w:rPr>
        <w:t>ре</w:t>
      </w:r>
      <w:r w:rsidRPr="002868B6">
        <w:rPr>
          <w:rFonts w:ascii="Times New Roman" w:hAnsi="Times New Roman" w:cs="Times New Roman"/>
          <w:kern w:val="20"/>
          <w:sz w:val="24"/>
          <w:szCs w:val="24"/>
        </w:rPr>
        <w:t xml:space="preserve"> второй октавы, правильно передавая мелодию </w:t>
      </w:r>
      <w:r w:rsidRPr="002868B6">
        <w:rPr>
          <w:rFonts w:ascii="Times New Roman" w:hAnsi="Times New Roman" w:cs="Times New Roman"/>
          <w:kern w:val="20"/>
          <w:sz w:val="24"/>
          <w:szCs w:val="24"/>
        </w:rPr>
        <w:lastRenderedPageBreak/>
        <w:t>(ускоряя, замедляя, усиливая и ослабляя звучание), свободно артикулируя и распределяя дыхание;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умеет правильно передавать мелодию (ускоряя, замедляя, усиливая и ослабляя звучание), свободно артикулируя и распределяя дыхание;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самостоятельно придумывает мелодии, импровизирует мелодии на заданную тему, по образцу и без него;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умеет выполнять танцевальные движения: шаг с притопом, приставной шаг с приседанием, пружинящий шаг, переменный шаг, боковой галоп;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способен выразительно и ритмично двигаться в соответствии с музыкой, передавать несложный ритмический рисунок;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импровизирует под музыку соответствующего характера;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инсценирует игровые песни, придумывает варианты образных движений в играх и хороводах;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 xml:space="preserve">исполняет сольно или в оркестре на ударных, </w:t>
      </w:r>
      <w:proofErr w:type="spellStart"/>
      <w:r w:rsidRPr="002868B6">
        <w:rPr>
          <w:rFonts w:ascii="Times New Roman" w:hAnsi="Times New Roman" w:cs="Times New Roman"/>
          <w:kern w:val="20"/>
          <w:sz w:val="24"/>
          <w:szCs w:val="24"/>
        </w:rPr>
        <w:t>звуковысотных</w:t>
      </w:r>
      <w:proofErr w:type="spellEnd"/>
      <w:r w:rsidRPr="002868B6">
        <w:rPr>
          <w:rFonts w:ascii="Times New Roman" w:hAnsi="Times New Roman" w:cs="Times New Roman"/>
          <w:kern w:val="20"/>
          <w:sz w:val="24"/>
          <w:szCs w:val="24"/>
        </w:rPr>
        <w:t xml:space="preserve"> и на русских народных инструментах несложные песни и мелодии.</w:t>
      </w:r>
    </w:p>
    <w:p w:rsidR="001373C3" w:rsidRPr="002868B6" w:rsidRDefault="001373C3" w:rsidP="001373C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Приобщение к музыкальному искусству:</w:t>
      </w:r>
    </w:p>
    <w:p w:rsidR="001373C3" w:rsidRPr="002868B6" w:rsidRDefault="001373C3" w:rsidP="001373C3">
      <w:pPr>
        <w:numPr>
          <w:ilvl w:val="0"/>
          <w:numId w:val="7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определяет жанр прослушанного произведения (марш, песня, танец);</w:t>
      </w:r>
    </w:p>
    <w:p w:rsidR="00E111EC" w:rsidRDefault="001373C3" w:rsidP="001373C3">
      <w:pPr>
        <w:spacing w:after="0"/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называет инструмент, на котором исполняется музыкальное произведение.</w:t>
      </w:r>
    </w:p>
    <w:sectPr w:rsidR="00E111EC" w:rsidSect="007C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AD3"/>
    <w:multiLevelType w:val="hybridMultilevel"/>
    <w:tmpl w:val="DF624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60816"/>
    <w:multiLevelType w:val="hybridMultilevel"/>
    <w:tmpl w:val="E960A5C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B0CA6"/>
    <w:multiLevelType w:val="hybridMultilevel"/>
    <w:tmpl w:val="C8FE74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274CE"/>
    <w:multiLevelType w:val="hybridMultilevel"/>
    <w:tmpl w:val="8F86879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13A27"/>
    <w:multiLevelType w:val="hybridMultilevel"/>
    <w:tmpl w:val="55B8DED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A3E05"/>
    <w:multiLevelType w:val="hybridMultilevel"/>
    <w:tmpl w:val="A3E64F5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056D8"/>
    <w:multiLevelType w:val="hybridMultilevel"/>
    <w:tmpl w:val="63BCC28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3C3"/>
    <w:rsid w:val="001373C3"/>
    <w:rsid w:val="007C4979"/>
    <w:rsid w:val="00DF5E44"/>
    <w:rsid w:val="00E111EC"/>
    <w:rsid w:val="00ED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rsid w:val="001373C3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7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rsid w:val="001373C3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7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2017-01-17T14:08:00Z</dcterms:created>
  <dcterms:modified xsi:type="dcterms:W3CDTF">2017-10-05T11:15:00Z</dcterms:modified>
</cp:coreProperties>
</file>